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043D" w14:textId="77777777" w:rsidR="00E37E4E" w:rsidRPr="00E37E4E" w:rsidRDefault="00E37E4E" w:rsidP="00642ACD">
      <w:pPr>
        <w:spacing w:after="0"/>
        <w:jc w:val="center"/>
        <w:rPr>
          <w:rFonts w:eastAsia="Calibri" w:hint="cs"/>
          <w:b/>
          <w:bCs/>
          <w:cs/>
        </w:rPr>
      </w:pPr>
      <w:r w:rsidRPr="00E37E4E">
        <w:rPr>
          <w:rFonts w:eastAsia="Calibri" w:hint="cs"/>
          <w:b/>
          <w:bCs/>
          <w:cs/>
        </w:rPr>
        <w:t xml:space="preserve">รายงานผลการดำเนินงาน </w:t>
      </w:r>
    </w:p>
    <w:p w14:paraId="715E483E" w14:textId="748F1287" w:rsidR="007B1E39" w:rsidRPr="007B1E39" w:rsidRDefault="00E37E4E" w:rsidP="00642ACD">
      <w:pPr>
        <w:spacing w:after="0"/>
        <w:jc w:val="center"/>
        <w:rPr>
          <w:rFonts w:eastAsia="Calibri"/>
          <w:b/>
          <w:bCs/>
        </w:rPr>
      </w:pPr>
      <w:r w:rsidRPr="00E37E4E">
        <w:rPr>
          <w:rFonts w:eastAsia="Calibri" w:hint="cs"/>
          <w:b/>
          <w:bCs/>
          <w:cs/>
        </w:rPr>
        <w:t xml:space="preserve">ตัวชี้วัด </w:t>
      </w:r>
      <w:r w:rsidRPr="00E37E4E">
        <w:rPr>
          <w:rFonts w:eastAsia="Calibri"/>
          <w:b/>
          <w:bCs/>
        </w:rPr>
        <w:t>ED</w:t>
      </w:r>
      <w:r>
        <w:rPr>
          <w:rFonts w:eastAsia="Calibri"/>
          <w:b/>
          <w:bCs/>
        </w:rPr>
        <w:t xml:space="preserve"> </w:t>
      </w:r>
      <w:r w:rsidR="007B1E39" w:rsidRPr="007B1E39">
        <w:rPr>
          <w:rFonts w:eastAsia="Calibri"/>
          <w:b/>
          <w:bCs/>
        </w:rPr>
        <w:t>10</w:t>
      </w:r>
      <w:r w:rsidR="00C40611">
        <w:rPr>
          <w:rFonts w:eastAsia="Calibri"/>
          <w:b/>
          <w:bCs/>
        </w:rPr>
        <w:t xml:space="preserve"> </w:t>
      </w:r>
      <w:r w:rsidR="007B1E39" w:rsidRPr="007B1E39">
        <w:rPr>
          <w:rFonts w:eastAsia="Calibri"/>
          <w:b/>
          <w:bCs/>
          <w:cs/>
        </w:rPr>
        <w:t>จำนวนโครงการให้บริการชุมชนเกี่ยวกับความยั่งยืนที่จัดหรือเกี่ยวข้องกับนักศึกษา</w:t>
      </w:r>
    </w:p>
    <w:p w14:paraId="43089D02" w14:textId="49066F21" w:rsidR="00E37E4E" w:rsidRPr="00E37E4E" w:rsidRDefault="007B1E39" w:rsidP="00642ACD">
      <w:pPr>
        <w:spacing w:after="0"/>
        <w:jc w:val="center"/>
        <w:rPr>
          <w:rFonts w:eastAsia="Calibri"/>
          <w:b/>
          <w:bCs/>
        </w:rPr>
      </w:pPr>
      <w:r w:rsidRPr="007B1E39">
        <w:rPr>
          <w:rFonts w:eastAsia="Calibri"/>
          <w:b/>
          <w:bCs/>
        </w:rPr>
        <w:t>Number of sustainability community services projects organized and/or involving students</w:t>
      </w:r>
    </w:p>
    <w:tbl>
      <w:tblPr>
        <w:tblStyle w:val="1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770"/>
        <w:gridCol w:w="2226"/>
        <w:gridCol w:w="3096"/>
        <w:gridCol w:w="2924"/>
      </w:tblGrid>
      <w:tr w:rsidR="00642ACD" w:rsidRPr="00642ACD" w14:paraId="6EF2F34E" w14:textId="77777777" w:rsidTr="00642ACD">
        <w:tc>
          <w:tcPr>
            <w:tcW w:w="770" w:type="dxa"/>
          </w:tcPr>
          <w:p w14:paraId="3EAE3035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26" w:type="dxa"/>
          </w:tcPr>
          <w:p w14:paraId="3B7C4702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096" w:type="dxa"/>
          </w:tcPr>
          <w:p w14:paraId="29BCE4D4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24" w:type="dxa"/>
          </w:tcPr>
          <w:p w14:paraId="4EA36F55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42A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642A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42ACD" w:rsidRPr="00642ACD" w14:paraId="06F76E01" w14:textId="77777777" w:rsidTr="00642ACD">
        <w:trPr>
          <w:trHeight w:val="1515"/>
        </w:trPr>
        <w:tc>
          <w:tcPr>
            <w:tcW w:w="770" w:type="dxa"/>
          </w:tcPr>
          <w:p w14:paraId="796CF8F5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226" w:type="dxa"/>
          </w:tcPr>
          <w:p w14:paraId="6497D87F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โครงการขับเคลื่อนเศรษฐกิจและสังคมฐานรากหลังโควิดด้วยเศรษฐกิจ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BCG (U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T for BCG)</w:t>
            </w:r>
          </w:p>
          <w:p w14:paraId="305965F7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70A988CC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การแข่งขัน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U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T for BCG Hackathon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2022 รอบชิงชนะเลิศระดับประเทศ ระหว่างวันที่ 18-21 สิงหาคม 2565/ ศูนย์การค้าสามย่านทาว</w:t>
            </w:r>
            <w:proofErr w:type="spellStart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์น</w:t>
            </w:r>
            <w:proofErr w:type="spellEnd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เขตประทุมวัน จังหวัดกรุงเทพฯทีมลำธารเข้าแข่งขันฯ</w:t>
            </w:r>
          </w:p>
        </w:tc>
        <w:tc>
          <w:tcPr>
            <w:tcW w:w="2924" w:type="dxa"/>
          </w:tcPr>
          <w:p w14:paraId="32F1F2AC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http://personnel.bru.ac.th</w:t>
            </w:r>
          </w:p>
        </w:tc>
      </w:tr>
      <w:tr w:rsidR="00642ACD" w:rsidRPr="00642ACD" w14:paraId="0AC39841" w14:textId="77777777" w:rsidTr="00642ACD">
        <w:trPr>
          <w:trHeight w:val="2775"/>
        </w:trPr>
        <w:tc>
          <w:tcPr>
            <w:tcW w:w="770" w:type="dxa"/>
          </w:tcPr>
          <w:p w14:paraId="5D43D4B5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226" w:type="dxa"/>
          </w:tcPr>
          <w:p w14:paraId="0E441460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โครงการขับเคลื่อนเศรษฐกิจและสังคมฐานรากหลังโควิดด้วยเศรษฐกิจ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BCG (U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T for BCG)</w:t>
            </w:r>
          </w:p>
          <w:p w14:paraId="64CE5A93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14:paraId="5B759FFA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4A872D36" w14:textId="2E67DA13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การแข่งขัน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U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T for BCG Hackathon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2022 รอบภาคตะวันออกเฉียงเหนือตอนล่าง </w:t>
            </w:r>
          </w:p>
          <w:p w14:paraId="3EDE3FF7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10 สิงหาคม 2565/ มหาวิทยาลัยเทคโนโลยี</w:t>
            </w:r>
            <w:proofErr w:type="spellStart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นารี จังหวัดนครราชสีมามลำธาร/ชนะเลิศการแข่งขัน</w:t>
            </w:r>
          </w:p>
          <w:p w14:paraId="6F48CE47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-ทีมที่เข้าร่วมการแข่งขันฯ ได้แก่</w:t>
            </w:r>
          </w:p>
          <w:p w14:paraId="571E7B0B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-ทีมผการันดูล</w:t>
            </w:r>
          </w:p>
          <w:p w14:paraId="47633B93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-ทีม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KHOK LEK</w:t>
            </w:r>
          </w:p>
          <w:p w14:paraId="44F1436E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-ทีมถ่านมหัศจรรย์</w:t>
            </w:r>
          </w:p>
        </w:tc>
        <w:tc>
          <w:tcPr>
            <w:tcW w:w="2924" w:type="dxa"/>
          </w:tcPr>
          <w:p w14:paraId="76B4A24F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</w:tr>
      <w:tr w:rsidR="00642ACD" w:rsidRPr="00642ACD" w14:paraId="4DFF3496" w14:textId="77777777" w:rsidTr="00642ACD">
        <w:trPr>
          <w:trHeight w:val="3105"/>
        </w:trPr>
        <w:tc>
          <w:tcPr>
            <w:tcW w:w="770" w:type="dxa"/>
          </w:tcPr>
          <w:p w14:paraId="0CB4AA4B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226" w:type="dxa"/>
          </w:tcPr>
          <w:p w14:paraId="09F5A6F6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โครงการยกระดับเศรษฐกิจรายตำบลแบบบูรณาการ 1 ตำบล 1 มหาวิทยาลัย  มหาวิทยาลัยสู่ตำบล เพื่อสร้างรากแก้วให้ประเทศ</w:t>
            </w:r>
          </w:p>
          <w:p w14:paraId="3012E92F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14:paraId="6088844B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  <w:tc>
          <w:tcPr>
            <w:tcW w:w="3096" w:type="dxa"/>
          </w:tcPr>
          <w:p w14:paraId="70481160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การแข่งขัน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U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T Nation Hackathon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2021 รอบชิงชนะเลิศระดับประเทศ </w:t>
            </w:r>
          </w:p>
          <w:p w14:paraId="17CF91CE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ระหว่างวันที่ 14-20 พฤศจิกายน 2564/ ศูนย์แสดงสินค้าและการประชุม อิมแพ</w:t>
            </w:r>
            <w:proofErr w:type="spellStart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็ค</w:t>
            </w:r>
            <w:proofErr w:type="spellEnd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เมืองทองธานี </w:t>
            </w:r>
          </w:p>
          <w:p w14:paraId="11193E1E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อำเภอปากเกร็ด </w:t>
            </w:r>
          </w:p>
          <w:p w14:paraId="1070B3CF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จังหวัดนนทบุรี-ทีมเจริญสุขชนะเลิศระดับประเทศ</w:t>
            </w:r>
          </w:p>
          <w:p w14:paraId="4EAEB46F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-ทีมผการันดูลชนะเลิศระดับประเทศ แบบ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Popular Vote</w:t>
            </w:r>
          </w:p>
          <w:p w14:paraId="1F4CF4EC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-ทีมตะลุยเดิ่น โคกมะม่วงเข้าร่วมแข่งขัน</w:t>
            </w:r>
          </w:p>
          <w:p w14:paraId="665CB91B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24" w:type="dxa"/>
          </w:tcPr>
          <w:p w14:paraId="0E362391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</w:tr>
      <w:tr w:rsidR="00642ACD" w:rsidRPr="00642ACD" w14:paraId="366C4DBB" w14:textId="77777777" w:rsidTr="00642ACD">
        <w:trPr>
          <w:trHeight w:val="2183"/>
        </w:trPr>
        <w:tc>
          <w:tcPr>
            <w:tcW w:w="770" w:type="dxa"/>
          </w:tcPr>
          <w:p w14:paraId="52914033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226" w:type="dxa"/>
          </w:tcPr>
          <w:p w14:paraId="2958B8F9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โครงการยกระดับเศรษฐกิจรายตำบลแบบบูรณาการ 1 ตำบล 1 มหาวิทยาลัย  มหาวิทยาลัยสู่ตำบล เพื่อสร้างรากแก้วให้ประเทศ</w:t>
            </w:r>
          </w:p>
          <w:p w14:paraId="4BBCF722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  <w:tc>
          <w:tcPr>
            <w:tcW w:w="3096" w:type="dxa"/>
          </w:tcPr>
          <w:p w14:paraId="2B61A28D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การประกาศผลของ</w:t>
            </w:r>
          </w:p>
          <w:p w14:paraId="5BA5D4D6" w14:textId="108BF42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proofErr w:type="spellStart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เฟส</w:t>
            </w:r>
            <w:proofErr w:type="spellEnd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</w:t>
            </w:r>
            <w:proofErr w:type="spellStart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๊</w:t>
            </w:r>
            <w:r w:rsidR="00363F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proofErr w:type="spellEnd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Top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100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U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T Projects By Ent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จากทีมจำนวน 3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,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600 ทีม ทั่วประเทศ ประจำปี 64-ทีมผการันดูล ลำดับที่ 6</w:t>
            </w:r>
          </w:p>
          <w:p w14:paraId="0129F44F" w14:textId="03303D86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-ทีมโคกสะอาด ลำดับที่ 17</w:t>
            </w:r>
          </w:p>
        </w:tc>
        <w:tc>
          <w:tcPr>
            <w:tcW w:w="2924" w:type="dxa"/>
          </w:tcPr>
          <w:p w14:paraId="418E2AA7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14:paraId="06072C1A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14:paraId="5C33A1CF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14:paraId="43D35D2A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14:paraId="1EA9DB5E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14:paraId="75516715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14:paraId="4EEC8AD6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14:paraId="63971778" w14:textId="77777777" w:rsidR="00642ACD" w:rsidRPr="00642ACD" w:rsidRDefault="00642ACD" w:rsidP="00642AC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</w:tr>
      <w:tr w:rsidR="00642ACD" w:rsidRPr="00642ACD" w14:paraId="066AF9FA" w14:textId="77777777" w:rsidTr="00642ACD">
        <w:trPr>
          <w:trHeight w:val="2183"/>
        </w:trPr>
        <w:tc>
          <w:tcPr>
            <w:tcW w:w="770" w:type="dxa"/>
          </w:tcPr>
          <w:p w14:paraId="42BF3A1D" w14:textId="49FD4F46" w:rsidR="00642ACD" w:rsidRPr="00642ACD" w:rsidRDefault="00642ACD" w:rsidP="00642ACD">
            <w:pPr>
              <w:jc w:val="center"/>
              <w:rPr>
                <w:rFonts w:eastAsia="Calibri" w:hint="cs"/>
                <w:cs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226" w:type="dxa"/>
          </w:tcPr>
          <w:p w14:paraId="15D6FAE9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โครงการยกระดับเศรษฐกิจรายตำบลแบบบูรณาการ 1 ตำบล 1 มหาวิทยาลัย  มหาวิทยาลัยสู่ตำบล เพื่อสร้างรากแก้วให้ประเทศ</w:t>
            </w:r>
          </w:p>
          <w:p w14:paraId="3D25419A" w14:textId="77777777" w:rsidR="00642ACD" w:rsidRPr="00642ACD" w:rsidRDefault="00642ACD" w:rsidP="00642ACD">
            <w:pPr>
              <w:rPr>
                <w:rFonts w:eastAsia="Calibri" w:hint="cs"/>
                <w:cs/>
              </w:rPr>
            </w:pPr>
          </w:p>
        </w:tc>
        <w:tc>
          <w:tcPr>
            <w:tcW w:w="3096" w:type="dxa"/>
          </w:tcPr>
          <w:p w14:paraId="7364853F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การแข่งขัน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U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T Nation Hackathon 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2021 รอบชิงชนะเลิศ ระดับภาคตะวันออกเฉียงเหนือตอนล่าง</w:t>
            </w:r>
          </w:p>
          <w:p w14:paraId="7258C276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ระหว่างวันที่ 17-18 กรกฎาคม 64(แบบออนไลน์)/โรงแรมยูเพลส มหาวิทยาลัยอุบลราชธานี -ทีมที่ชนะเลิศการแข่งขัน ได้แก่</w:t>
            </w:r>
          </w:p>
          <w:p w14:paraId="52291D61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1.ทีมเจริญสุข</w:t>
            </w:r>
          </w:p>
          <w:p w14:paraId="0E58FD77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2.ทีมผการันดูล</w:t>
            </w:r>
          </w:p>
          <w:p w14:paraId="07006EF0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3.ทีมตะลุยเดิ่นโคกมะม่วง</w:t>
            </w:r>
          </w:p>
          <w:p w14:paraId="36ACA336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-ทีมที่เข้าแข่งขัน ได้แก่</w:t>
            </w:r>
          </w:p>
          <w:p w14:paraId="17FE2709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1.ทีม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BRU  -MS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06-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Hacker</w:t>
            </w:r>
          </w:p>
          <w:p w14:paraId="0C2C44A3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2.ทีม</w:t>
            </w:r>
            <w:proofErr w:type="spellStart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Cok</w:t>
            </w:r>
            <w:proofErr w:type="spellEnd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-Clean Model</w:t>
            </w:r>
          </w:p>
          <w:p w14:paraId="1951D5D1" w14:textId="77777777" w:rsidR="00642ACD" w:rsidRPr="00642ACD" w:rsidRDefault="00642ACD" w:rsidP="00642AC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3.ทีมบ้านยาง</w:t>
            </w:r>
          </w:p>
          <w:p w14:paraId="73847A08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4.ทีมตูมใหญ่รักศรัทธา</w:t>
            </w:r>
          </w:p>
          <w:p w14:paraId="3C4A6D35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5.ทีมทุ่งวังบองประโอน</w:t>
            </w:r>
          </w:p>
          <w:p w14:paraId="0E4C5E1A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 6.ทีมนิว</w:t>
            </w: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</w:rPr>
              <w:t>Gen</w:t>
            </w:r>
          </w:p>
          <w:p w14:paraId="22C2C8BD" w14:textId="77777777" w:rsidR="00642ACD" w:rsidRPr="00642ACD" w:rsidRDefault="00642ACD" w:rsidP="00642AC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7.ทีมตำบล</w:t>
            </w:r>
            <w:proofErr w:type="spellStart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ทะ</w:t>
            </w:r>
            <w:proofErr w:type="spellEnd"/>
            <w:r w:rsidRPr="00642A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เมนชัย</w:t>
            </w:r>
          </w:p>
          <w:p w14:paraId="59528D55" w14:textId="77777777" w:rsidR="00642ACD" w:rsidRPr="00642ACD" w:rsidRDefault="00642ACD" w:rsidP="00642ACD">
            <w:pPr>
              <w:jc w:val="center"/>
              <w:rPr>
                <w:rFonts w:eastAsia="Calibri" w:hint="cs"/>
                <w:cs/>
              </w:rPr>
            </w:pPr>
          </w:p>
        </w:tc>
        <w:tc>
          <w:tcPr>
            <w:tcW w:w="2924" w:type="dxa"/>
          </w:tcPr>
          <w:p w14:paraId="4F04CE4B" w14:textId="77777777" w:rsidR="00642ACD" w:rsidRPr="00642ACD" w:rsidRDefault="00642ACD" w:rsidP="00642ACD">
            <w:pPr>
              <w:jc w:val="center"/>
              <w:rPr>
                <w:rFonts w:eastAsia="Calibri" w:hint="cs"/>
              </w:rPr>
            </w:pPr>
          </w:p>
        </w:tc>
      </w:tr>
    </w:tbl>
    <w:p w14:paraId="03845BFD" w14:textId="4D581B8D" w:rsidR="00E37E4E" w:rsidRPr="00E37E4E" w:rsidRDefault="00E37E4E" w:rsidP="00E37E4E">
      <w:pPr>
        <w:jc w:val="center"/>
        <w:rPr>
          <w:rFonts w:eastAsia="Calibri"/>
          <w:b/>
          <w:bCs/>
          <w:cs/>
        </w:rPr>
      </w:pPr>
    </w:p>
    <w:p w14:paraId="06C9CC00" w14:textId="77777777" w:rsidR="0045514A" w:rsidRDefault="0045514A"/>
    <w:sectPr w:rsidR="00455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E"/>
    <w:rsid w:val="00363F5F"/>
    <w:rsid w:val="0045514A"/>
    <w:rsid w:val="00642ACD"/>
    <w:rsid w:val="007B1E39"/>
    <w:rsid w:val="00AB7FB7"/>
    <w:rsid w:val="00BB44F5"/>
    <w:rsid w:val="00C40611"/>
    <w:rsid w:val="00E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3320"/>
  <w15:chartTrackingRefBased/>
  <w15:docId w15:val="{F26FBB4A-B2DD-4E90-A466-221C8AA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E37E4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2022-10-29T10:16:00Z</dcterms:created>
  <dcterms:modified xsi:type="dcterms:W3CDTF">2022-10-30T06:13:00Z</dcterms:modified>
</cp:coreProperties>
</file>