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E86" w14:textId="65C24971" w:rsidR="004247B8" w:rsidRDefault="00D9653E" w:rsidP="007151D7">
      <w:pPr>
        <w:jc w:val="center"/>
      </w:pPr>
      <w:r>
        <w:rPr>
          <w:noProof/>
        </w:rPr>
        <w:drawing>
          <wp:inline distT="0" distB="0" distL="0" distR="0" wp14:anchorId="69885801" wp14:editId="3BB28498">
            <wp:extent cx="4392118" cy="3294332"/>
            <wp:effectExtent l="0" t="0" r="8890" b="190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_ALBUM_คณะเทคโนโลยีอุตสาหกรรม_๒๒๑๑๐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736" cy="331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B0F09" w14:textId="77777777" w:rsidR="007151D7" w:rsidRDefault="007151D7" w:rsidP="007151D7">
      <w:pPr>
        <w:jc w:val="center"/>
      </w:pPr>
      <w:r>
        <w:rPr>
          <w:rFonts w:hint="cs"/>
          <w:cs/>
        </w:rPr>
        <w:t>แหล่งที่มา</w:t>
      </w:r>
      <w:r>
        <w:rPr>
          <w:rFonts w:hint="cs"/>
        </w:rPr>
        <w:t>: http://u2tbcg.bru.ac.th</w:t>
      </w:r>
    </w:p>
    <w:p w14:paraId="38DF3B3E" w14:textId="6C688BF9" w:rsidR="007151D7" w:rsidRDefault="00D9653E" w:rsidP="007151D7">
      <w:pPr>
        <w:jc w:val="center"/>
      </w:pPr>
      <w:r>
        <w:rPr>
          <w:noProof/>
        </w:rPr>
        <w:drawing>
          <wp:inline distT="0" distB="0" distL="0" distR="0" wp14:anchorId="01CEAF4B" wp14:editId="4EC8BE62">
            <wp:extent cx="4361679" cy="3965427"/>
            <wp:effectExtent l="0" t="0" r="127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_ALBUM_คณะเทคโนโลยีการเกษตร_๒๒๑๑๐๔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195" cy="400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B9D02" w14:textId="77777777" w:rsidR="007151D7" w:rsidRDefault="007151D7" w:rsidP="007151D7">
      <w:pPr>
        <w:jc w:val="center"/>
      </w:pPr>
      <w:r>
        <w:rPr>
          <w:rFonts w:hint="cs"/>
          <w:cs/>
        </w:rPr>
        <w:t>แหล่งที่มา</w:t>
      </w:r>
      <w:r>
        <w:rPr>
          <w:rFonts w:hint="cs"/>
        </w:rPr>
        <w:t>: http://u2tbcg.bru.ac.th</w:t>
      </w:r>
    </w:p>
    <w:p w14:paraId="3EEE086B" w14:textId="77777777" w:rsidR="007151D7" w:rsidRDefault="007151D7" w:rsidP="007151D7">
      <w:pPr>
        <w:jc w:val="center"/>
      </w:pPr>
    </w:p>
    <w:sectPr w:rsidR="00715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D7"/>
    <w:rsid w:val="004247B8"/>
    <w:rsid w:val="007151D7"/>
    <w:rsid w:val="00D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E027"/>
  <w15:chartTrackingRefBased/>
  <w15:docId w15:val="{C37091A6-4348-4CB7-B494-200B848C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2022-11-04T09:19:00Z</dcterms:created>
  <dcterms:modified xsi:type="dcterms:W3CDTF">2022-11-04T09:22:00Z</dcterms:modified>
</cp:coreProperties>
</file>